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9DC6" w14:textId="60F57C67" w:rsidR="000058EE" w:rsidRDefault="00270344" w:rsidP="00985383">
      <w:pPr>
        <w:spacing w:after="0" w:line="240" w:lineRule="auto"/>
        <w:rPr>
          <w:noProof/>
        </w:rPr>
      </w:pPr>
      <w:r>
        <w:rPr>
          <w:noProof/>
        </w:rPr>
        <w:drawing>
          <wp:anchor distT="0" distB="0" distL="114300" distR="114300" simplePos="0" relativeHeight="251658240" behindDoc="0" locked="0" layoutInCell="1" allowOverlap="1" wp14:anchorId="29F05D00" wp14:editId="44B266B7">
            <wp:simplePos x="0" y="0"/>
            <wp:positionH relativeFrom="margin">
              <wp:posOffset>3219450</wp:posOffset>
            </wp:positionH>
            <wp:positionV relativeFrom="margin">
              <wp:align>top</wp:align>
            </wp:positionV>
            <wp:extent cx="3028950" cy="526415"/>
            <wp:effectExtent l="0" t="0" r="0" b="0"/>
            <wp:wrapThrough wrapText="bothSides">
              <wp:wrapPolygon edited="0">
                <wp:start x="408" y="782"/>
                <wp:lineTo x="136" y="12507"/>
                <wp:lineTo x="136" y="17978"/>
                <wp:lineTo x="9102" y="19542"/>
                <wp:lineTo x="20242" y="19542"/>
                <wp:lineTo x="20649" y="17978"/>
                <wp:lineTo x="21057" y="14852"/>
                <wp:lineTo x="21192" y="7035"/>
                <wp:lineTo x="20785" y="3127"/>
                <wp:lineTo x="19291" y="782"/>
                <wp:lineTo x="408" y="782"/>
              </wp:wrapPolygon>
            </wp:wrapThrough>
            <wp:docPr id="1472719790" name="Picture 1"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19790" name="Picture 1" descr="A black background with grey text&#10;&#10;Description automatically generated"/>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30289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8EE">
        <w:rPr>
          <w:noProof/>
        </w:rPr>
        <w:drawing>
          <wp:inline distT="0" distB="0" distL="0" distR="0" wp14:anchorId="24C3C02D" wp14:editId="19B875A2">
            <wp:extent cx="3022767" cy="524786"/>
            <wp:effectExtent l="0" t="0" r="0" b="8890"/>
            <wp:docPr id="285275798" name="Picture 1" descr="A black background with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75798" name="Picture 1" descr="A black background with grey letters&#10;&#10;Description automatically generated"/>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3109506" cy="539845"/>
                    </a:xfrm>
                    <a:prstGeom prst="rect">
                      <a:avLst/>
                    </a:prstGeom>
                    <a:noFill/>
                    <a:ln>
                      <a:noFill/>
                    </a:ln>
                  </pic:spPr>
                </pic:pic>
              </a:graphicData>
            </a:graphic>
          </wp:inline>
        </w:drawing>
      </w:r>
      <w:r w:rsidR="000058EE" w:rsidRPr="000058EE">
        <w:t xml:space="preserve"> </w:t>
      </w:r>
    </w:p>
    <w:p w14:paraId="53609B64" w14:textId="791B6D63" w:rsidR="000058EE" w:rsidRDefault="000058EE" w:rsidP="00985383">
      <w:pPr>
        <w:spacing w:after="0" w:line="240" w:lineRule="auto"/>
        <w:rPr>
          <w:noProof/>
        </w:rPr>
      </w:pPr>
    </w:p>
    <w:p w14:paraId="09C923CE" w14:textId="1DA31DB3" w:rsidR="00985383" w:rsidRDefault="00985383" w:rsidP="00985383">
      <w:pPr>
        <w:spacing w:after="0" w:line="240" w:lineRule="auto"/>
        <w:rPr>
          <w:b/>
          <w:noProof/>
        </w:rPr>
      </w:pPr>
      <w:r>
        <w:rPr>
          <w:b/>
          <w:noProof/>
        </w:rPr>
        <w:t>FOR IMMEDIATE RELEASE</w:t>
      </w:r>
    </w:p>
    <w:p w14:paraId="046F45B8" w14:textId="04F3CD92" w:rsidR="00985383" w:rsidRDefault="00985383" w:rsidP="00985383">
      <w:pPr>
        <w:spacing w:after="0" w:line="240" w:lineRule="auto"/>
        <w:jc w:val="right"/>
        <w:rPr>
          <w:noProof/>
        </w:rPr>
      </w:pPr>
      <w:r>
        <w:rPr>
          <w:noProof/>
        </w:rPr>
        <w:t xml:space="preserve">Contact: </w:t>
      </w:r>
      <w:r w:rsidR="00270344">
        <w:rPr>
          <w:noProof/>
        </w:rPr>
        <w:t>Nicole Tommell</w:t>
      </w:r>
    </w:p>
    <w:p w14:paraId="3BD259F1" w14:textId="43C36F97" w:rsidR="00985383" w:rsidRDefault="00270344" w:rsidP="00985383">
      <w:pPr>
        <w:spacing w:after="0" w:line="240" w:lineRule="auto"/>
        <w:jc w:val="right"/>
        <w:rPr>
          <w:noProof/>
        </w:rPr>
      </w:pPr>
      <w:r>
        <w:rPr>
          <w:noProof/>
        </w:rPr>
        <w:t>CNY</w:t>
      </w:r>
      <w:r w:rsidR="00985383">
        <w:rPr>
          <w:noProof/>
        </w:rPr>
        <w:t xml:space="preserve"> Dairy, Livestock, and Field Crops Program</w:t>
      </w:r>
    </w:p>
    <w:p w14:paraId="0FD151F0" w14:textId="77777777" w:rsidR="00985383" w:rsidRDefault="00985383" w:rsidP="00985383">
      <w:pPr>
        <w:spacing w:after="0" w:line="240" w:lineRule="auto"/>
        <w:jc w:val="right"/>
        <w:rPr>
          <w:noProof/>
        </w:rPr>
      </w:pPr>
      <w:r>
        <w:rPr>
          <w:noProof/>
        </w:rPr>
        <w:t>Cornell University Cooperative Extension</w:t>
      </w:r>
    </w:p>
    <w:p w14:paraId="6C41206D" w14:textId="6FC09980" w:rsidR="00985383" w:rsidRDefault="00270344" w:rsidP="00985383">
      <w:pPr>
        <w:spacing w:after="0" w:line="240" w:lineRule="auto"/>
        <w:jc w:val="right"/>
        <w:rPr>
          <w:noProof/>
        </w:rPr>
      </w:pPr>
      <w:r>
        <w:rPr>
          <w:noProof/>
        </w:rPr>
        <w:t>315-867-6001</w:t>
      </w:r>
    </w:p>
    <w:p w14:paraId="1985F74D" w14:textId="29E76632" w:rsidR="00985383" w:rsidRDefault="00270344" w:rsidP="00985383">
      <w:pPr>
        <w:spacing w:after="0" w:line="240" w:lineRule="auto"/>
        <w:jc w:val="right"/>
        <w:rPr>
          <w:noProof/>
        </w:rPr>
      </w:pPr>
      <w:hyperlink r:id="rId9" w:history="1">
        <w:r w:rsidRPr="00D51AB1">
          <w:rPr>
            <w:rStyle w:val="Hyperlink"/>
            <w:noProof/>
          </w:rPr>
          <w:t>nt375@cornell.edu</w:t>
        </w:r>
      </w:hyperlink>
    </w:p>
    <w:p w14:paraId="6A18FD57" w14:textId="77777777" w:rsidR="00270344" w:rsidRDefault="00270344" w:rsidP="00985383">
      <w:pPr>
        <w:spacing w:after="0" w:line="240" w:lineRule="auto"/>
        <w:jc w:val="right"/>
        <w:rPr>
          <w:noProof/>
        </w:rPr>
      </w:pPr>
    </w:p>
    <w:p w14:paraId="25636D68" w14:textId="1511F624" w:rsidR="00270344" w:rsidRDefault="00270344" w:rsidP="00985383">
      <w:pPr>
        <w:spacing w:after="0" w:line="240" w:lineRule="auto"/>
        <w:jc w:val="right"/>
        <w:rPr>
          <w:noProof/>
        </w:rPr>
      </w:pPr>
      <w:r>
        <w:rPr>
          <w:noProof/>
        </w:rPr>
        <w:t>Katelyn Walley</w:t>
      </w:r>
    </w:p>
    <w:p w14:paraId="77843CB0" w14:textId="0F091F82" w:rsidR="00270344" w:rsidRDefault="00270344" w:rsidP="00985383">
      <w:pPr>
        <w:spacing w:after="0" w:line="240" w:lineRule="auto"/>
        <w:jc w:val="right"/>
        <w:rPr>
          <w:noProof/>
        </w:rPr>
      </w:pPr>
      <w:r>
        <w:rPr>
          <w:noProof/>
        </w:rPr>
        <w:t>SWNY Dairy, Livestock, and Field Crops Program</w:t>
      </w:r>
    </w:p>
    <w:p w14:paraId="695105B2" w14:textId="71D24B76" w:rsidR="00270344" w:rsidRDefault="00270344" w:rsidP="00985383">
      <w:pPr>
        <w:spacing w:after="0" w:line="240" w:lineRule="auto"/>
        <w:jc w:val="right"/>
        <w:rPr>
          <w:noProof/>
        </w:rPr>
      </w:pPr>
      <w:r>
        <w:rPr>
          <w:noProof/>
        </w:rPr>
        <w:t>Cornell University Cooperative Extension</w:t>
      </w:r>
    </w:p>
    <w:p w14:paraId="14861E80" w14:textId="038316CA" w:rsidR="00270344" w:rsidRDefault="00270344" w:rsidP="00985383">
      <w:pPr>
        <w:spacing w:after="0" w:line="240" w:lineRule="auto"/>
        <w:jc w:val="right"/>
        <w:rPr>
          <w:noProof/>
        </w:rPr>
      </w:pPr>
      <w:r>
        <w:rPr>
          <w:noProof/>
        </w:rPr>
        <w:t>716-640-0522</w:t>
      </w:r>
    </w:p>
    <w:p w14:paraId="4ABEEA62" w14:textId="0F7095EA" w:rsidR="00270344" w:rsidRDefault="00270344" w:rsidP="00985383">
      <w:pPr>
        <w:spacing w:after="0" w:line="240" w:lineRule="auto"/>
        <w:jc w:val="right"/>
        <w:rPr>
          <w:noProof/>
        </w:rPr>
      </w:pPr>
      <w:r>
        <w:rPr>
          <w:noProof/>
        </w:rPr>
        <w:t>kaw249@cornell.edu</w:t>
      </w:r>
    </w:p>
    <w:p w14:paraId="7359D61E" w14:textId="77777777" w:rsidR="00C819C9" w:rsidRDefault="00C819C9" w:rsidP="00A614B3">
      <w:pPr>
        <w:spacing w:after="0" w:line="240" w:lineRule="auto"/>
        <w:jc w:val="center"/>
        <w:rPr>
          <w:b/>
          <w:bCs/>
          <w:noProof/>
          <w:sz w:val="24"/>
          <w:szCs w:val="24"/>
        </w:rPr>
      </w:pPr>
    </w:p>
    <w:p w14:paraId="52EFE797" w14:textId="1FAA54E2" w:rsidR="0008564F" w:rsidRPr="000820A7" w:rsidRDefault="00270344" w:rsidP="00B23E5B">
      <w:pPr>
        <w:widowControl w:val="0"/>
        <w:spacing w:after="0" w:line="20" w:lineRule="atLeast"/>
        <w:jc w:val="center"/>
        <w:rPr>
          <w:b/>
          <w:bCs/>
        </w:rPr>
      </w:pPr>
      <w:r>
        <w:rPr>
          <w:b/>
          <w:bCs/>
        </w:rPr>
        <w:t>Cash Rents and Custom Harvest Rates Survey – Responses Needed</w:t>
      </w:r>
    </w:p>
    <w:p w14:paraId="53E2633C" w14:textId="4B6F80A9" w:rsidR="0008564F" w:rsidRDefault="005D1893" w:rsidP="00B23E5B">
      <w:pPr>
        <w:spacing w:after="0" w:line="240" w:lineRule="auto"/>
        <w:jc w:val="center"/>
        <w:rPr>
          <w:b/>
          <w:bCs/>
          <w:i/>
          <w:iCs/>
        </w:rPr>
      </w:pPr>
      <w:r>
        <w:rPr>
          <w:b/>
          <w:bCs/>
          <w:i/>
          <w:iCs/>
        </w:rPr>
        <w:t>Cornell Cooperative Extension</w:t>
      </w:r>
      <w:r w:rsidR="00B23E5B">
        <w:rPr>
          <w:b/>
          <w:bCs/>
          <w:i/>
          <w:iCs/>
        </w:rPr>
        <w:t xml:space="preserve"> </w:t>
      </w:r>
      <w:r w:rsidR="00270344">
        <w:rPr>
          <w:b/>
          <w:bCs/>
          <w:i/>
          <w:iCs/>
        </w:rPr>
        <w:t>Collects Survey Data to Help NY Farmers</w:t>
      </w:r>
    </w:p>
    <w:p w14:paraId="76FF4E19" w14:textId="2626AB1B" w:rsidR="00A614B3" w:rsidRPr="00311C16" w:rsidRDefault="002A5869" w:rsidP="00311C16">
      <w:pPr>
        <w:spacing w:after="0" w:line="240" w:lineRule="auto"/>
        <w:jc w:val="center"/>
        <w:rPr>
          <w:b/>
          <w:bCs/>
          <w:i/>
          <w:iCs/>
        </w:rPr>
      </w:pPr>
      <w:r>
        <w:rPr>
          <w:i/>
          <w:iCs/>
        </w:rPr>
        <w:t>b</w:t>
      </w:r>
      <w:r w:rsidR="00A614B3">
        <w:rPr>
          <w:i/>
          <w:iCs/>
        </w:rPr>
        <w:t xml:space="preserve">y </w:t>
      </w:r>
      <w:r w:rsidR="00B23E5B">
        <w:rPr>
          <w:i/>
          <w:iCs/>
        </w:rPr>
        <w:t>Katelyn Walley, Farm Business</w:t>
      </w:r>
      <w:r w:rsidR="00311C16">
        <w:rPr>
          <w:i/>
          <w:iCs/>
        </w:rPr>
        <w:t xml:space="preserve"> Management</w:t>
      </w:r>
      <w:r w:rsidR="00A614B3">
        <w:rPr>
          <w:i/>
          <w:iCs/>
        </w:rPr>
        <w:t xml:space="preserve"> Specialist</w:t>
      </w:r>
      <w:r w:rsidR="00CC6860">
        <w:rPr>
          <w:i/>
          <w:iCs/>
        </w:rPr>
        <w:t xml:space="preserve"> </w:t>
      </w:r>
      <w:r w:rsidR="00A614B3">
        <w:rPr>
          <w:i/>
          <w:iCs/>
        </w:rPr>
        <w:t>with the SWNY Dairy, Livestock, and Field Crops Prog</w:t>
      </w:r>
      <w:r w:rsidR="000A04F4">
        <w:rPr>
          <w:i/>
          <w:iCs/>
        </w:rPr>
        <w:t>ram</w:t>
      </w:r>
    </w:p>
    <w:p w14:paraId="3C9499A5" w14:textId="77777777" w:rsidR="00985383" w:rsidRPr="00CE5322" w:rsidRDefault="00985383" w:rsidP="00985383">
      <w:pPr>
        <w:spacing w:after="0" w:line="240" w:lineRule="auto"/>
        <w:rPr>
          <w:rFonts w:ascii="Calibri" w:hAnsi="Calibri" w:cs="Calibri"/>
          <w:color w:val="000000"/>
        </w:rPr>
      </w:pPr>
    </w:p>
    <w:p w14:paraId="4694A308" w14:textId="6EE6E799" w:rsidR="00B23E5B" w:rsidRDefault="00985383" w:rsidP="00B23E5B">
      <w:pPr>
        <w:widowControl w:val="0"/>
        <w:spacing w:after="0" w:line="20" w:lineRule="atLeast"/>
        <w:rPr>
          <w:rFonts w:cstheme="minorHAnsi"/>
          <w:color w:val="000000"/>
        </w:rPr>
      </w:pPr>
      <w:r w:rsidRPr="00503102">
        <w:rPr>
          <w:rFonts w:cstheme="minorHAnsi"/>
          <w:color w:val="000000"/>
        </w:rPr>
        <w:t>SOUTHWEST, NEW YORK (</w:t>
      </w:r>
      <w:r w:rsidR="00270344">
        <w:rPr>
          <w:rFonts w:cstheme="minorHAnsi"/>
          <w:color w:val="000000"/>
        </w:rPr>
        <w:t>April 1</w:t>
      </w:r>
      <w:r w:rsidR="00270344" w:rsidRPr="00270344">
        <w:rPr>
          <w:rFonts w:cstheme="minorHAnsi"/>
          <w:color w:val="000000"/>
          <w:vertAlign w:val="superscript"/>
        </w:rPr>
        <w:t>st</w:t>
      </w:r>
      <w:r w:rsidR="00B23E5B">
        <w:rPr>
          <w:rFonts w:cstheme="minorHAnsi"/>
          <w:color w:val="000000"/>
        </w:rPr>
        <w:t>, 2024</w:t>
      </w:r>
      <w:r w:rsidRPr="00503102">
        <w:rPr>
          <w:rFonts w:cstheme="minorHAnsi"/>
          <w:color w:val="000000"/>
        </w:rPr>
        <w:t>)</w:t>
      </w:r>
      <w:r w:rsidR="00B23E5B">
        <w:rPr>
          <w:rFonts w:cstheme="minorHAnsi"/>
          <w:color w:val="000000"/>
        </w:rPr>
        <w:t xml:space="preserve"> – </w:t>
      </w:r>
      <w:r w:rsidR="00270344">
        <w:rPr>
          <w:rFonts w:cstheme="minorHAnsi"/>
          <w:color w:val="000000"/>
        </w:rPr>
        <w:t>Having solid data and</w:t>
      </w:r>
      <w:r w:rsidR="00030D07">
        <w:rPr>
          <w:rFonts w:cstheme="minorHAnsi"/>
          <w:color w:val="000000"/>
        </w:rPr>
        <w:t xml:space="preserve"> helpful</w:t>
      </w:r>
      <w:r w:rsidR="00270344">
        <w:rPr>
          <w:rFonts w:cstheme="minorHAnsi"/>
          <w:color w:val="000000"/>
        </w:rPr>
        <w:t xml:space="preserve"> resources is important for any business owner – but this information is </w:t>
      </w:r>
      <w:r w:rsidR="00030D07">
        <w:rPr>
          <w:rFonts w:cstheme="minorHAnsi"/>
          <w:color w:val="000000"/>
        </w:rPr>
        <w:t>critical</w:t>
      </w:r>
      <w:r w:rsidR="00270344">
        <w:rPr>
          <w:rFonts w:cstheme="minorHAnsi"/>
          <w:color w:val="000000"/>
        </w:rPr>
        <w:t xml:space="preserve"> for farmers looking to diversify and adjust to meet the unique challenges that face </w:t>
      </w:r>
      <w:r w:rsidR="00030D07">
        <w:rPr>
          <w:rFonts w:cstheme="minorHAnsi"/>
          <w:color w:val="000000"/>
        </w:rPr>
        <w:t>the</w:t>
      </w:r>
      <w:r w:rsidR="00270344">
        <w:rPr>
          <w:rFonts w:cstheme="minorHAnsi"/>
          <w:color w:val="000000"/>
        </w:rPr>
        <w:t xml:space="preserve"> agricultural industry. Regionally specific, and up-to-date, information is </w:t>
      </w:r>
      <w:r w:rsidR="00030D07">
        <w:rPr>
          <w:rFonts w:cstheme="minorHAnsi"/>
          <w:color w:val="000000"/>
        </w:rPr>
        <w:t xml:space="preserve">necessary to make informed decisions. </w:t>
      </w:r>
      <w:r w:rsidR="00B23E5B" w:rsidRPr="00B23E5B">
        <w:rPr>
          <w:rFonts w:cstheme="minorHAnsi"/>
          <w:color w:val="000000"/>
        </w:rPr>
        <w:t xml:space="preserve"> </w:t>
      </w:r>
    </w:p>
    <w:p w14:paraId="3084710B" w14:textId="77777777" w:rsidR="00030D07" w:rsidRDefault="00030D07" w:rsidP="00B23E5B">
      <w:pPr>
        <w:widowControl w:val="0"/>
        <w:spacing w:after="0" w:line="20" w:lineRule="atLeast"/>
        <w:rPr>
          <w:rFonts w:cstheme="minorHAnsi"/>
          <w:color w:val="000000"/>
        </w:rPr>
      </w:pPr>
    </w:p>
    <w:p w14:paraId="44F6DC71" w14:textId="7228898D" w:rsidR="00030D07" w:rsidRDefault="00030D07" w:rsidP="00B23E5B">
      <w:pPr>
        <w:widowControl w:val="0"/>
        <w:spacing w:after="0" w:line="20" w:lineRule="atLeast"/>
        <w:rPr>
          <w:rFonts w:cstheme="minorHAnsi"/>
          <w:color w:val="000000"/>
        </w:rPr>
      </w:pPr>
      <w:r>
        <w:rPr>
          <w:rFonts w:cstheme="minorHAnsi"/>
          <w:color w:val="000000"/>
        </w:rPr>
        <w:t>A team of Cornell Cooperative Extension Farm Business Management Specialists are working to fill in some missing information gaps with a new project – the 2024 Cash Rents and Custom Harvest Survey</w:t>
      </w:r>
      <w:r w:rsidR="00296A4A">
        <w:rPr>
          <w:rFonts w:cstheme="minorHAnsi"/>
          <w:color w:val="000000"/>
        </w:rPr>
        <w:t>, funded by New York Farm Viability</w:t>
      </w:r>
      <w:r>
        <w:rPr>
          <w:rFonts w:cstheme="minorHAnsi"/>
          <w:color w:val="000000"/>
        </w:rPr>
        <w:t xml:space="preserve">. This is survey, and accompanying resources, is available by visiting </w:t>
      </w:r>
      <w:hyperlink r:id="rId10" w:history="1">
        <w:r w:rsidRPr="00D51AB1">
          <w:rPr>
            <w:rStyle w:val="Hyperlink"/>
            <w:rFonts w:cstheme="minorHAnsi"/>
          </w:rPr>
          <w:t>https://farmbusiness.cornell.edu/cashrates/</w:t>
        </w:r>
      </w:hyperlink>
      <w:r>
        <w:rPr>
          <w:rFonts w:cstheme="minorHAnsi"/>
          <w:color w:val="000000"/>
        </w:rPr>
        <w:t xml:space="preserve">. </w:t>
      </w:r>
    </w:p>
    <w:p w14:paraId="04ACABF8" w14:textId="77777777" w:rsidR="00030D07" w:rsidRDefault="00030D07" w:rsidP="00B23E5B">
      <w:pPr>
        <w:widowControl w:val="0"/>
        <w:spacing w:after="0" w:line="20" w:lineRule="atLeast"/>
        <w:rPr>
          <w:rFonts w:cstheme="minorHAnsi"/>
          <w:color w:val="000000"/>
        </w:rPr>
      </w:pPr>
    </w:p>
    <w:p w14:paraId="1BB7578B" w14:textId="2FC4F10B" w:rsidR="00030D07" w:rsidRDefault="00030D07" w:rsidP="00B23E5B">
      <w:pPr>
        <w:widowControl w:val="0"/>
        <w:spacing w:after="0" w:line="20" w:lineRule="atLeast"/>
        <w:rPr>
          <w:rFonts w:cstheme="minorHAnsi"/>
          <w:color w:val="000000"/>
        </w:rPr>
      </w:pPr>
      <w:r>
        <w:rPr>
          <w:rFonts w:cstheme="minorHAnsi"/>
          <w:color w:val="000000"/>
        </w:rPr>
        <w:t xml:space="preserve">The survey collects information on average rental rates for facilities and land, as well as ranges of custom service fees for things like hay harvesting activities, equipment use, and custom labor. </w:t>
      </w:r>
      <w:r w:rsidR="00296A4A">
        <w:rPr>
          <w:rFonts w:cstheme="minorHAnsi"/>
          <w:color w:val="000000"/>
        </w:rPr>
        <w:t>All</w:t>
      </w:r>
      <w:r>
        <w:rPr>
          <w:rFonts w:cstheme="minorHAnsi"/>
          <w:color w:val="000000"/>
        </w:rPr>
        <w:t xml:space="preserve"> this information is collected anonymously and will be compiled to provide regional averages for areas across New York State.</w:t>
      </w:r>
      <w:r w:rsidR="00296A4A">
        <w:rPr>
          <w:rFonts w:cstheme="minorHAnsi"/>
          <w:color w:val="000000"/>
        </w:rPr>
        <w:t xml:space="preserve"> This will create a better understanding and starting point for farm owners to improve their negotiations and farm sustainability. </w:t>
      </w:r>
    </w:p>
    <w:p w14:paraId="32B10E9E" w14:textId="77777777" w:rsidR="00296A4A" w:rsidRDefault="00296A4A" w:rsidP="00B23E5B">
      <w:pPr>
        <w:widowControl w:val="0"/>
        <w:spacing w:after="0" w:line="20" w:lineRule="atLeast"/>
        <w:rPr>
          <w:rFonts w:cstheme="minorHAnsi"/>
          <w:color w:val="000000"/>
        </w:rPr>
      </w:pPr>
    </w:p>
    <w:p w14:paraId="56D68054" w14:textId="02F3E7A2" w:rsidR="00296A4A" w:rsidRDefault="00296A4A" w:rsidP="00B23E5B">
      <w:pPr>
        <w:widowControl w:val="0"/>
        <w:spacing w:after="0" w:line="20" w:lineRule="atLeast"/>
        <w:rPr>
          <w:rFonts w:cstheme="minorHAnsi"/>
          <w:color w:val="000000"/>
        </w:rPr>
      </w:pPr>
      <w:r>
        <w:rPr>
          <w:rFonts w:cstheme="minorHAnsi"/>
          <w:color w:val="000000"/>
        </w:rPr>
        <w:t xml:space="preserve">Project Leader, Katelyn Walley, is the Farm Business Management Specialist with Cornell Cooperative Extension’s Southwest New York Dairy, Livestock, and Field Crops Program. For her, this information will provide a helpful starting point for farms looking to make informed decisions. “I’m working with a lot of farms right now who are struggling to make ends meet. Sometimes,” says Walley, “the conversation gets to a point where we’re looking at ways to save money, be more efficient, or possibly change what we’re producing or managing”. Walley states that, “The data from this survey will help farms decide what works best for them and what their options might be to continue forward”. </w:t>
      </w:r>
    </w:p>
    <w:p w14:paraId="5511105C" w14:textId="77777777" w:rsidR="00296A4A" w:rsidRDefault="00296A4A" w:rsidP="00B23E5B">
      <w:pPr>
        <w:widowControl w:val="0"/>
        <w:spacing w:after="0" w:line="20" w:lineRule="atLeast"/>
        <w:rPr>
          <w:rFonts w:cstheme="minorHAnsi"/>
          <w:color w:val="000000"/>
        </w:rPr>
      </w:pPr>
    </w:p>
    <w:p w14:paraId="39B5F3D3" w14:textId="722F3C54" w:rsidR="00296A4A" w:rsidRDefault="00296A4A" w:rsidP="00B23E5B">
      <w:pPr>
        <w:widowControl w:val="0"/>
        <w:spacing w:after="0" w:line="20" w:lineRule="atLeast"/>
        <w:rPr>
          <w:rFonts w:cstheme="minorHAnsi"/>
          <w:color w:val="000000"/>
        </w:rPr>
      </w:pPr>
      <w:r>
        <w:rPr>
          <w:rFonts w:cstheme="minorHAnsi"/>
          <w:color w:val="000000"/>
        </w:rPr>
        <w:t xml:space="preserve">Nicole Tommell, Project Co-Leader, is the Farm Business Management Specialist with Cornell Cooperative Extension’s Central New York Dairy, Livestock, and Field Crops Program. She states that, </w:t>
      </w:r>
      <w:r>
        <w:rPr>
          <w:rFonts w:cstheme="minorHAnsi"/>
          <w:color w:val="000000"/>
        </w:rPr>
        <w:lastRenderedPageBreak/>
        <w:t xml:space="preserve">“Landowners and farmers often reach out to CCE Specialists across the state to understand what a fair price might be for land rental and custom cropping services”. She continues, “For years, the answer has been to check information from other states’ websites and make educated guesses. Our project will help provide a more helpful, and specific, answer”. </w:t>
      </w:r>
    </w:p>
    <w:p w14:paraId="6B0BAF68" w14:textId="77777777" w:rsidR="00296A4A" w:rsidRDefault="00296A4A" w:rsidP="00B23E5B">
      <w:pPr>
        <w:widowControl w:val="0"/>
        <w:spacing w:after="0" w:line="20" w:lineRule="atLeast"/>
        <w:rPr>
          <w:rFonts w:cstheme="minorHAnsi"/>
          <w:color w:val="000000"/>
        </w:rPr>
      </w:pPr>
    </w:p>
    <w:p w14:paraId="0A05EDD0" w14:textId="5626F9A5" w:rsidR="00296A4A" w:rsidRDefault="00296A4A" w:rsidP="00B23E5B">
      <w:pPr>
        <w:widowControl w:val="0"/>
        <w:spacing w:after="0" w:line="20" w:lineRule="atLeast"/>
        <w:rPr>
          <w:rFonts w:cstheme="minorHAnsi"/>
          <w:color w:val="000000"/>
        </w:rPr>
      </w:pPr>
      <w:r>
        <w:rPr>
          <w:rFonts w:cstheme="minorHAnsi"/>
          <w:color w:val="000000"/>
        </w:rPr>
        <w:t xml:space="preserve">Farm owners, </w:t>
      </w:r>
      <w:proofErr w:type="gramStart"/>
      <w:r>
        <w:rPr>
          <w:rFonts w:cstheme="minorHAnsi"/>
          <w:color w:val="000000"/>
        </w:rPr>
        <w:t>land owners</w:t>
      </w:r>
      <w:proofErr w:type="gramEnd"/>
      <w:r>
        <w:rPr>
          <w:rFonts w:cstheme="minorHAnsi"/>
          <w:color w:val="000000"/>
        </w:rPr>
        <w:t xml:space="preserve">, and agribusiness specialists are encouraged to fill out the anonymous survey by visiting: </w:t>
      </w:r>
      <w:hyperlink r:id="rId11" w:history="1">
        <w:r w:rsidRPr="00D51AB1">
          <w:rPr>
            <w:rStyle w:val="Hyperlink"/>
            <w:rFonts w:cstheme="minorHAnsi"/>
          </w:rPr>
          <w:t>https://farmbusiness.cornell.edu/cashrates/</w:t>
        </w:r>
      </w:hyperlink>
      <w:r>
        <w:rPr>
          <w:rFonts w:cstheme="minorHAnsi"/>
          <w:color w:val="000000"/>
        </w:rPr>
        <w:t xml:space="preserve">. For folks who </w:t>
      </w:r>
      <w:r w:rsidR="007C471F">
        <w:rPr>
          <w:rFonts w:cstheme="minorHAnsi"/>
          <w:color w:val="000000"/>
        </w:rPr>
        <w:t>need</w:t>
      </w:r>
      <w:r>
        <w:rPr>
          <w:rFonts w:cstheme="minorHAnsi"/>
          <w:color w:val="000000"/>
        </w:rPr>
        <w:t xml:space="preserve"> a paper copy, call Katelyn (716-640-0522) or Nicole (</w:t>
      </w:r>
      <w:r w:rsidRPr="00296A4A">
        <w:rPr>
          <w:rFonts w:cstheme="minorHAnsi"/>
          <w:color w:val="000000"/>
        </w:rPr>
        <w:t>315-867-6001</w:t>
      </w:r>
      <w:r>
        <w:rPr>
          <w:rFonts w:cstheme="minorHAnsi"/>
          <w:color w:val="000000"/>
        </w:rPr>
        <w:t xml:space="preserve">) to have one mailed for your convenience. </w:t>
      </w:r>
    </w:p>
    <w:p w14:paraId="3E4A0DA7" w14:textId="77777777" w:rsidR="00030D07" w:rsidRDefault="00030D07" w:rsidP="00D001D6">
      <w:pPr>
        <w:rPr>
          <w:rFonts w:cstheme="minorHAnsi"/>
          <w:color w:val="000000"/>
        </w:rPr>
      </w:pPr>
    </w:p>
    <w:p w14:paraId="3FCC9EAF" w14:textId="7B11361A" w:rsidR="00871829" w:rsidRPr="00D001D6" w:rsidRDefault="007C471F" w:rsidP="00D001D6">
      <w:pPr>
        <w:rPr>
          <w:rFonts w:cstheme="minorHAnsi"/>
        </w:rPr>
      </w:pPr>
      <w:r>
        <w:rPr>
          <w:rFonts w:cstheme="minorHAnsi"/>
          <w:shd w:val="clear" w:color="auto" w:fill="FFFFFF"/>
        </w:rPr>
        <w:t xml:space="preserve">This project is funded through a grant from New York Farm Viability Institute: </w:t>
      </w:r>
      <w:hyperlink r:id="rId12" w:history="1">
        <w:r w:rsidRPr="00D51AB1">
          <w:rPr>
            <w:rStyle w:val="Hyperlink"/>
            <w:rFonts w:cstheme="minorHAnsi"/>
            <w:shd w:val="clear" w:color="auto" w:fill="FFFFFF"/>
          </w:rPr>
          <w:t>https://nyfvi.org/</w:t>
        </w:r>
      </w:hyperlink>
      <w:r>
        <w:rPr>
          <w:rFonts w:cstheme="minorHAnsi"/>
          <w:shd w:val="clear" w:color="auto" w:fill="FFFFFF"/>
        </w:rPr>
        <w:t xml:space="preserve">. </w:t>
      </w:r>
    </w:p>
    <w:p w14:paraId="1A192381" w14:textId="59FFE044" w:rsidR="00391E59" w:rsidRPr="00184436" w:rsidRDefault="00644BF7" w:rsidP="00184436">
      <w:pPr>
        <w:rPr>
          <w:rFonts w:cstheme="minorHAnsi"/>
        </w:rPr>
      </w:pPr>
      <w:r w:rsidRPr="00F86036">
        <w:rPr>
          <w:rFonts w:cstheme="minorHAnsi"/>
        </w:rPr>
        <w:t xml:space="preserve">SWNYDLFC is a partnership between Cornell University and the CCE Associations of Allegany, Cattaraugus, Chautauqua, Erie, and Steuben counties. Their team includes Katelyn Walley, Farm Business Management </w:t>
      </w:r>
      <w:r w:rsidR="003005B6">
        <w:rPr>
          <w:rFonts w:cstheme="minorHAnsi"/>
        </w:rPr>
        <w:t xml:space="preserve">and Team Leader </w:t>
      </w:r>
      <w:r w:rsidRPr="00F86036">
        <w:rPr>
          <w:rFonts w:cstheme="minorHAnsi"/>
        </w:rPr>
        <w:t xml:space="preserve">(716-640-0522); </w:t>
      </w:r>
      <w:r w:rsidR="004946A4" w:rsidRPr="00F86036">
        <w:rPr>
          <w:rFonts w:cstheme="minorHAnsi"/>
        </w:rPr>
        <w:t>Camila Lage,</w:t>
      </w:r>
      <w:r w:rsidRPr="00F86036">
        <w:rPr>
          <w:rFonts w:cstheme="minorHAnsi"/>
        </w:rPr>
        <w:t xml:space="preserve"> Dairy Management (</w:t>
      </w:r>
      <w:r w:rsidR="004946A4" w:rsidRPr="00F86036">
        <w:rPr>
          <w:rFonts w:cstheme="minorHAnsi"/>
        </w:rPr>
        <w:t>607-422-6788</w:t>
      </w:r>
      <w:r w:rsidRPr="00F86036">
        <w:rPr>
          <w:rFonts w:cstheme="minorHAnsi"/>
        </w:rPr>
        <w:t>)</w:t>
      </w:r>
      <w:r w:rsidR="000F0047" w:rsidRPr="00F86036">
        <w:rPr>
          <w:rFonts w:cstheme="minorHAnsi"/>
        </w:rPr>
        <w:t>;</w:t>
      </w:r>
      <w:r w:rsidR="004206C6">
        <w:rPr>
          <w:rFonts w:cstheme="minorHAnsi"/>
        </w:rPr>
        <w:t xml:space="preserve"> Katelyn Miller, Field Crops (</w:t>
      </w:r>
      <w:r w:rsidR="000A0731" w:rsidRPr="000A0731">
        <w:rPr>
          <w:rFonts w:cstheme="minorHAnsi"/>
        </w:rPr>
        <w:t>716</w:t>
      </w:r>
      <w:r w:rsidR="000A0731">
        <w:rPr>
          <w:rFonts w:cstheme="minorHAnsi"/>
        </w:rPr>
        <w:t>-</w:t>
      </w:r>
      <w:r w:rsidR="000A0731" w:rsidRPr="000A0731">
        <w:rPr>
          <w:rFonts w:cstheme="minorHAnsi"/>
        </w:rPr>
        <w:t>640-2047</w:t>
      </w:r>
      <w:r w:rsidR="000A0731">
        <w:rPr>
          <w:rFonts w:cstheme="minorHAnsi"/>
        </w:rPr>
        <w:t>)</w:t>
      </w:r>
      <w:r w:rsidRPr="00F86036">
        <w:rPr>
          <w:rFonts w:cstheme="minorHAnsi"/>
        </w:rPr>
        <w:t xml:space="preserve"> and Amy Barkley, Livestock Management (716-640-0844). CCE is an employer and educator recognized for valuing AA/EEO, Protected Veterans, and Individuals with Disabilities and provides equal program and employment opportunities.</w:t>
      </w:r>
    </w:p>
    <w:p w14:paraId="1F10D600" w14:textId="30D9442C" w:rsidR="0070030B" w:rsidRDefault="0070030B" w:rsidP="0070030B">
      <w:pPr>
        <w:spacing w:after="0" w:line="240" w:lineRule="auto"/>
        <w:jc w:val="center"/>
      </w:pPr>
      <w:r>
        <w:t>###</w:t>
      </w:r>
    </w:p>
    <w:p w14:paraId="1C1CBD58" w14:textId="77777777" w:rsidR="0070030B" w:rsidRPr="0070030B" w:rsidRDefault="0070030B" w:rsidP="0070030B">
      <w:pPr>
        <w:spacing w:after="0" w:line="240" w:lineRule="auto"/>
        <w:jc w:val="center"/>
      </w:pPr>
    </w:p>
    <w:p w14:paraId="4C99CA39" w14:textId="3514144A" w:rsidR="00985383" w:rsidRDefault="00985383" w:rsidP="00985383">
      <w:pPr>
        <w:spacing w:after="0" w:line="240" w:lineRule="auto"/>
      </w:pPr>
      <w:r>
        <w:t xml:space="preserve">For more information about Cornell Cooperative Extension, contact your county’s Association Executive Director. </w:t>
      </w:r>
      <w:r>
        <w:rPr>
          <w:b/>
        </w:rPr>
        <w:t xml:space="preserve">Allegany County – </w:t>
      </w:r>
      <w:r>
        <w:t xml:space="preserve">Laura Hunsberger, </w:t>
      </w:r>
      <w:hyperlink r:id="rId13" w:history="1">
        <w:r w:rsidRPr="00F637F6">
          <w:rPr>
            <w:rStyle w:val="Hyperlink"/>
          </w:rPr>
          <w:t>lkh47@cornell.edu</w:t>
        </w:r>
      </w:hyperlink>
      <w:r>
        <w:t xml:space="preserve"> or 585-268-7644. </w:t>
      </w:r>
      <w:r>
        <w:rPr>
          <w:b/>
        </w:rPr>
        <w:t xml:space="preserve">Cattaraugus County – </w:t>
      </w:r>
      <w:r w:rsidR="003005B6">
        <w:t xml:space="preserve">Kelly McDonald, </w:t>
      </w:r>
      <w:hyperlink r:id="rId14" w:history="1">
        <w:r w:rsidR="003005B6" w:rsidRPr="00C3136A">
          <w:rPr>
            <w:rStyle w:val="Hyperlink"/>
          </w:rPr>
          <w:t>kmm525@cornell.edu</w:t>
        </w:r>
      </w:hyperlink>
      <w:r w:rsidR="003005B6">
        <w:t xml:space="preserve"> or </w:t>
      </w:r>
      <w:r>
        <w:t xml:space="preserve">716-699-2377. </w:t>
      </w:r>
      <w:r>
        <w:rPr>
          <w:b/>
        </w:rPr>
        <w:t xml:space="preserve">Chautauqua County – </w:t>
      </w:r>
      <w:r>
        <w:t xml:space="preserve">Emily Reynolds, </w:t>
      </w:r>
      <w:hyperlink r:id="rId15" w:history="1">
        <w:r w:rsidRPr="00F637F6">
          <w:rPr>
            <w:rStyle w:val="Hyperlink"/>
          </w:rPr>
          <w:t>eck47@cornell.edu</w:t>
        </w:r>
      </w:hyperlink>
      <w:r>
        <w:t xml:space="preserve"> or 716-664-9502. </w:t>
      </w:r>
      <w:r>
        <w:rPr>
          <w:b/>
        </w:rPr>
        <w:t xml:space="preserve">Erie County – </w:t>
      </w:r>
      <w:r>
        <w:t xml:space="preserve">Diane Held, </w:t>
      </w:r>
      <w:hyperlink r:id="rId16" w:history="1">
        <w:r w:rsidRPr="00F637F6">
          <w:rPr>
            <w:rStyle w:val="Hyperlink"/>
          </w:rPr>
          <w:t>dbh24@cornell.edu</w:t>
        </w:r>
      </w:hyperlink>
      <w:r>
        <w:t xml:space="preserve"> or 716-652-5400. </w:t>
      </w:r>
      <w:r>
        <w:rPr>
          <w:b/>
        </w:rPr>
        <w:t xml:space="preserve">Steuben County – </w:t>
      </w:r>
      <w:r>
        <w:t xml:space="preserve">Tess McKinley, </w:t>
      </w:r>
      <w:hyperlink r:id="rId17" w:history="1">
        <w:r w:rsidRPr="00656530">
          <w:rPr>
            <w:rStyle w:val="Hyperlink"/>
          </w:rPr>
          <w:t>tsm223@cornell.edu</w:t>
        </w:r>
      </w:hyperlink>
      <w:r>
        <w:t xml:space="preserve">, or 607-664-2301. </w:t>
      </w:r>
    </w:p>
    <w:p w14:paraId="42EFC246" w14:textId="77777777" w:rsidR="00985383" w:rsidRDefault="00985383" w:rsidP="00985383">
      <w:pPr>
        <w:spacing w:after="0" w:line="240" w:lineRule="auto"/>
      </w:pPr>
    </w:p>
    <w:p w14:paraId="3BA95E2B" w14:textId="7A22882C" w:rsidR="00C36E1A" w:rsidRPr="00503102" w:rsidRDefault="006041ED" w:rsidP="006041ED">
      <w:pPr>
        <w:widowControl w:val="0"/>
        <w:spacing w:after="0" w:line="20" w:lineRule="atLeast"/>
      </w:pPr>
      <w:r>
        <w:t xml:space="preserve"> </w:t>
      </w:r>
    </w:p>
    <w:sectPr w:rsidR="00C36E1A" w:rsidRPr="00503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0971" w14:textId="77777777" w:rsidR="00830563" w:rsidRDefault="00830563" w:rsidP="00320D89">
      <w:pPr>
        <w:spacing w:after="0" w:line="240" w:lineRule="auto"/>
      </w:pPr>
      <w:r>
        <w:separator/>
      </w:r>
    </w:p>
  </w:endnote>
  <w:endnote w:type="continuationSeparator" w:id="0">
    <w:p w14:paraId="31978BF3" w14:textId="77777777" w:rsidR="00830563" w:rsidRDefault="00830563" w:rsidP="0032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54F1" w14:textId="77777777" w:rsidR="00830563" w:rsidRDefault="00830563" w:rsidP="00320D89">
      <w:pPr>
        <w:spacing w:after="0" w:line="240" w:lineRule="auto"/>
      </w:pPr>
      <w:r>
        <w:separator/>
      </w:r>
    </w:p>
  </w:footnote>
  <w:footnote w:type="continuationSeparator" w:id="0">
    <w:p w14:paraId="26918FAE" w14:textId="77777777" w:rsidR="00830563" w:rsidRDefault="00830563" w:rsidP="00320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515"/>
    <w:multiLevelType w:val="hybridMultilevel"/>
    <w:tmpl w:val="8FAAD5CE"/>
    <w:lvl w:ilvl="0" w:tplc="04090001">
      <w:start w:val="1"/>
      <w:numFmt w:val="bullet"/>
      <w:lvlText w:val=""/>
      <w:lvlJc w:val="left"/>
      <w:pPr>
        <w:ind w:left="510" w:hanging="360"/>
      </w:pPr>
      <w:rPr>
        <w:rFonts w:ascii="Symbol" w:hAnsi="Symbol" w:hint="default"/>
      </w:rPr>
    </w:lvl>
    <w:lvl w:ilvl="1" w:tplc="FFFFFFFF" w:tentative="1">
      <w:start w:val="1"/>
      <w:numFmt w:val="bullet"/>
      <w:lvlText w:val="o"/>
      <w:lvlJc w:val="left"/>
      <w:pPr>
        <w:ind w:left="1230" w:hanging="360"/>
      </w:pPr>
      <w:rPr>
        <w:rFonts w:ascii="Courier New" w:hAnsi="Courier New" w:cs="Courier New" w:hint="default"/>
      </w:rPr>
    </w:lvl>
    <w:lvl w:ilvl="2" w:tplc="FFFFFFFF" w:tentative="1">
      <w:start w:val="1"/>
      <w:numFmt w:val="bullet"/>
      <w:lvlText w:val=""/>
      <w:lvlJc w:val="left"/>
      <w:pPr>
        <w:ind w:left="1950" w:hanging="360"/>
      </w:pPr>
      <w:rPr>
        <w:rFonts w:ascii="Wingdings" w:hAnsi="Wingdings" w:hint="default"/>
      </w:rPr>
    </w:lvl>
    <w:lvl w:ilvl="3" w:tplc="FFFFFFFF" w:tentative="1">
      <w:start w:val="1"/>
      <w:numFmt w:val="bullet"/>
      <w:lvlText w:val=""/>
      <w:lvlJc w:val="left"/>
      <w:pPr>
        <w:ind w:left="2670" w:hanging="360"/>
      </w:pPr>
      <w:rPr>
        <w:rFonts w:ascii="Symbol" w:hAnsi="Symbol" w:hint="default"/>
      </w:rPr>
    </w:lvl>
    <w:lvl w:ilvl="4" w:tplc="FFFFFFFF" w:tentative="1">
      <w:start w:val="1"/>
      <w:numFmt w:val="bullet"/>
      <w:lvlText w:val="o"/>
      <w:lvlJc w:val="left"/>
      <w:pPr>
        <w:ind w:left="3390" w:hanging="360"/>
      </w:pPr>
      <w:rPr>
        <w:rFonts w:ascii="Courier New" w:hAnsi="Courier New" w:cs="Courier New" w:hint="default"/>
      </w:rPr>
    </w:lvl>
    <w:lvl w:ilvl="5" w:tplc="FFFFFFFF" w:tentative="1">
      <w:start w:val="1"/>
      <w:numFmt w:val="bullet"/>
      <w:lvlText w:val=""/>
      <w:lvlJc w:val="left"/>
      <w:pPr>
        <w:ind w:left="4110" w:hanging="360"/>
      </w:pPr>
      <w:rPr>
        <w:rFonts w:ascii="Wingdings" w:hAnsi="Wingdings" w:hint="default"/>
      </w:rPr>
    </w:lvl>
    <w:lvl w:ilvl="6" w:tplc="FFFFFFFF" w:tentative="1">
      <w:start w:val="1"/>
      <w:numFmt w:val="bullet"/>
      <w:lvlText w:val=""/>
      <w:lvlJc w:val="left"/>
      <w:pPr>
        <w:ind w:left="4830" w:hanging="360"/>
      </w:pPr>
      <w:rPr>
        <w:rFonts w:ascii="Symbol" w:hAnsi="Symbol" w:hint="default"/>
      </w:rPr>
    </w:lvl>
    <w:lvl w:ilvl="7" w:tplc="FFFFFFFF" w:tentative="1">
      <w:start w:val="1"/>
      <w:numFmt w:val="bullet"/>
      <w:lvlText w:val="o"/>
      <w:lvlJc w:val="left"/>
      <w:pPr>
        <w:ind w:left="5550" w:hanging="360"/>
      </w:pPr>
      <w:rPr>
        <w:rFonts w:ascii="Courier New" w:hAnsi="Courier New" w:cs="Courier New" w:hint="default"/>
      </w:rPr>
    </w:lvl>
    <w:lvl w:ilvl="8" w:tplc="FFFFFFFF" w:tentative="1">
      <w:start w:val="1"/>
      <w:numFmt w:val="bullet"/>
      <w:lvlText w:val=""/>
      <w:lvlJc w:val="left"/>
      <w:pPr>
        <w:ind w:left="6270" w:hanging="360"/>
      </w:pPr>
      <w:rPr>
        <w:rFonts w:ascii="Wingdings" w:hAnsi="Wingdings" w:hint="default"/>
      </w:rPr>
    </w:lvl>
  </w:abstractNum>
  <w:abstractNum w:abstractNumId="1" w15:restartNumberingAfterBreak="0">
    <w:nsid w:val="0EF15AA0"/>
    <w:multiLevelType w:val="hybridMultilevel"/>
    <w:tmpl w:val="D7EE4F7E"/>
    <w:lvl w:ilvl="0" w:tplc="93E0A1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93E52"/>
    <w:multiLevelType w:val="multilevel"/>
    <w:tmpl w:val="0AE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CC39F8"/>
    <w:multiLevelType w:val="multilevel"/>
    <w:tmpl w:val="1DD27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4126FE"/>
    <w:multiLevelType w:val="hybridMultilevel"/>
    <w:tmpl w:val="21C8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3F20"/>
    <w:multiLevelType w:val="hybridMultilevel"/>
    <w:tmpl w:val="3FF87D36"/>
    <w:lvl w:ilvl="0" w:tplc="E33285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F83A8C"/>
    <w:multiLevelType w:val="hybridMultilevel"/>
    <w:tmpl w:val="8EA268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8163119">
    <w:abstractNumId w:val="3"/>
  </w:num>
  <w:num w:numId="2" w16cid:durableId="446051240">
    <w:abstractNumId w:val="1"/>
  </w:num>
  <w:num w:numId="3" w16cid:durableId="439448803">
    <w:abstractNumId w:val="2"/>
  </w:num>
  <w:num w:numId="4" w16cid:durableId="235173064">
    <w:abstractNumId w:val="6"/>
  </w:num>
  <w:num w:numId="5" w16cid:durableId="1197426787">
    <w:abstractNumId w:val="0"/>
  </w:num>
  <w:num w:numId="6" w16cid:durableId="1214343991">
    <w:abstractNumId w:val="4"/>
  </w:num>
  <w:num w:numId="7" w16cid:durableId="1395392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wsbAwMzS2MDIysjBQ0lEKTi0uzszPAykwrgUA1r862iwAAAA="/>
  </w:docVars>
  <w:rsids>
    <w:rsidRoot w:val="00A93950"/>
    <w:rsid w:val="000058EE"/>
    <w:rsid w:val="00030D07"/>
    <w:rsid w:val="00060385"/>
    <w:rsid w:val="000658B8"/>
    <w:rsid w:val="000820A7"/>
    <w:rsid w:val="0008564F"/>
    <w:rsid w:val="000A04F4"/>
    <w:rsid w:val="000A0614"/>
    <w:rsid w:val="000A0731"/>
    <w:rsid w:val="000B6041"/>
    <w:rsid w:val="000C6A8B"/>
    <w:rsid w:val="000D1989"/>
    <w:rsid w:val="000F0047"/>
    <w:rsid w:val="000F57A5"/>
    <w:rsid w:val="00107DB7"/>
    <w:rsid w:val="00107F16"/>
    <w:rsid w:val="001174EA"/>
    <w:rsid w:val="0014266A"/>
    <w:rsid w:val="0014300F"/>
    <w:rsid w:val="00181277"/>
    <w:rsid w:val="00184436"/>
    <w:rsid w:val="00187449"/>
    <w:rsid w:val="00195EDC"/>
    <w:rsid w:val="001A47C0"/>
    <w:rsid w:val="001C77AD"/>
    <w:rsid w:val="001F71A1"/>
    <w:rsid w:val="00270344"/>
    <w:rsid w:val="00282882"/>
    <w:rsid w:val="00291E30"/>
    <w:rsid w:val="00296A4A"/>
    <w:rsid w:val="002A5869"/>
    <w:rsid w:val="002A6B47"/>
    <w:rsid w:val="002B1F2F"/>
    <w:rsid w:val="002C4447"/>
    <w:rsid w:val="002E7B01"/>
    <w:rsid w:val="002F5973"/>
    <w:rsid w:val="003005B6"/>
    <w:rsid w:val="00311C16"/>
    <w:rsid w:val="00320D89"/>
    <w:rsid w:val="0033413E"/>
    <w:rsid w:val="003531CD"/>
    <w:rsid w:val="003704A5"/>
    <w:rsid w:val="003710BD"/>
    <w:rsid w:val="00391E59"/>
    <w:rsid w:val="0039496A"/>
    <w:rsid w:val="003B2515"/>
    <w:rsid w:val="003C2775"/>
    <w:rsid w:val="003E7B0F"/>
    <w:rsid w:val="003F7A93"/>
    <w:rsid w:val="004206C6"/>
    <w:rsid w:val="00453DD6"/>
    <w:rsid w:val="00482F0A"/>
    <w:rsid w:val="00484CDF"/>
    <w:rsid w:val="0049199F"/>
    <w:rsid w:val="004929B0"/>
    <w:rsid w:val="004946A4"/>
    <w:rsid w:val="004E5330"/>
    <w:rsid w:val="004E6D6E"/>
    <w:rsid w:val="00503102"/>
    <w:rsid w:val="00517C79"/>
    <w:rsid w:val="005879AD"/>
    <w:rsid w:val="005A2F10"/>
    <w:rsid w:val="005A4407"/>
    <w:rsid w:val="005C7015"/>
    <w:rsid w:val="005D1893"/>
    <w:rsid w:val="005F6CC9"/>
    <w:rsid w:val="006041ED"/>
    <w:rsid w:val="006164B8"/>
    <w:rsid w:val="006430E7"/>
    <w:rsid w:val="00644BF7"/>
    <w:rsid w:val="00675CE2"/>
    <w:rsid w:val="006A0650"/>
    <w:rsid w:val="006C2139"/>
    <w:rsid w:val="006C230A"/>
    <w:rsid w:val="006D126A"/>
    <w:rsid w:val="006D1826"/>
    <w:rsid w:val="006D2D29"/>
    <w:rsid w:val="006E0FDC"/>
    <w:rsid w:val="0070030B"/>
    <w:rsid w:val="007124D4"/>
    <w:rsid w:val="00773EA5"/>
    <w:rsid w:val="00797489"/>
    <w:rsid w:val="007C471F"/>
    <w:rsid w:val="007D332F"/>
    <w:rsid w:val="007F21B7"/>
    <w:rsid w:val="00830563"/>
    <w:rsid w:val="00831355"/>
    <w:rsid w:val="0084283A"/>
    <w:rsid w:val="00846D14"/>
    <w:rsid w:val="00871829"/>
    <w:rsid w:val="00885EC2"/>
    <w:rsid w:val="008B117B"/>
    <w:rsid w:val="008D78FB"/>
    <w:rsid w:val="008F5467"/>
    <w:rsid w:val="008F6931"/>
    <w:rsid w:val="00912164"/>
    <w:rsid w:val="00985383"/>
    <w:rsid w:val="00986685"/>
    <w:rsid w:val="00994C55"/>
    <w:rsid w:val="009953CD"/>
    <w:rsid w:val="009979A4"/>
    <w:rsid w:val="009B1796"/>
    <w:rsid w:val="009E3BE0"/>
    <w:rsid w:val="00A1759D"/>
    <w:rsid w:val="00A3066B"/>
    <w:rsid w:val="00A52DB4"/>
    <w:rsid w:val="00A614B3"/>
    <w:rsid w:val="00A763A3"/>
    <w:rsid w:val="00A777F3"/>
    <w:rsid w:val="00A86481"/>
    <w:rsid w:val="00A918C6"/>
    <w:rsid w:val="00A93950"/>
    <w:rsid w:val="00AA1412"/>
    <w:rsid w:val="00AD6FF1"/>
    <w:rsid w:val="00AF5FAE"/>
    <w:rsid w:val="00B14F09"/>
    <w:rsid w:val="00B15D6B"/>
    <w:rsid w:val="00B23E5B"/>
    <w:rsid w:val="00B34103"/>
    <w:rsid w:val="00B37A78"/>
    <w:rsid w:val="00B9439F"/>
    <w:rsid w:val="00BA302D"/>
    <w:rsid w:val="00BA4F9E"/>
    <w:rsid w:val="00BB358B"/>
    <w:rsid w:val="00BD20B5"/>
    <w:rsid w:val="00C36E1A"/>
    <w:rsid w:val="00C47569"/>
    <w:rsid w:val="00C555BB"/>
    <w:rsid w:val="00C64423"/>
    <w:rsid w:val="00C819C9"/>
    <w:rsid w:val="00C860DD"/>
    <w:rsid w:val="00C91E19"/>
    <w:rsid w:val="00CC6860"/>
    <w:rsid w:val="00D001D6"/>
    <w:rsid w:val="00D24F99"/>
    <w:rsid w:val="00D405BC"/>
    <w:rsid w:val="00D66430"/>
    <w:rsid w:val="00D71A2A"/>
    <w:rsid w:val="00DA7619"/>
    <w:rsid w:val="00DC371D"/>
    <w:rsid w:val="00DE1868"/>
    <w:rsid w:val="00DF1E2E"/>
    <w:rsid w:val="00E05AAC"/>
    <w:rsid w:val="00E57E7F"/>
    <w:rsid w:val="00E57F68"/>
    <w:rsid w:val="00E61DD0"/>
    <w:rsid w:val="00E76E69"/>
    <w:rsid w:val="00E933AA"/>
    <w:rsid w:val="00EA30A4"/>
    <w:rsid w:val="00EA55C4"/>
    <w:rsid w:val="00EA6A51"/>
    <w:rsid w:val="00EE6895"/>
    <w:rsid w:val="00EF0E65"/>
    <w:rsid w:val="00F079AF"/>
    <w:rsid w:val="00F70032"/>
    <w:rsid w:val="00F86036"/>
    <w:rsid w:val="00FC180C"/>
    <w:rsid w:val="00FD16B9"/>
    <w:rsid w:val="00FE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E27D"/>
  <w15:chartTrackingRefBased/>
  <w15:docId w15:val="{81842A24-44D8-47AD-A629-4A59375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383"/>
    <w:rPr>
      <w:color w:val="0563C1" w:themeColor="hyperlink"/>
      <w:u w:val="single"/>
    </w:rPr>
  </w:style>
  <w:style w:type="paragraph" w:customStyle="1" w:styleId="Default">
    <w:name w:val="Default"/>
    <w:basedOn w:val="Normal"/>
    <w:rsid w:val="00985383"/>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853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7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AD"/>
    <w:rPr>
      <w:rFonts w:ascii="Segoe UI" w:hAnsi="Segoe UI" w:cs="Segoe UI"/>
      <w:sz w:val="18"/>
      <w:szCs w:val="18"/>
    </w:rPr>
  </w:style>
  <w:style w:type="character" w:customStyle="1" w:styleId="UnresolvedMention1">
    <w:name w:val="Unresolved Mention1"/>
    <w:basedOn w:val="DefaultParagraphFont"/>
    <w:uiPriority w:val="99"/>
    <w:semiHidden/>
    <w:unhideWhenUsed/>
    <w:rsid w:val="00060385"/>
    <w:rPr>
      <w:color w:val="605E5C"/>
      <w:shd w:val="clear" w:color="auto" w:fill="E1DFDD"/>
    </w:rPr>
  </w:style>
  <w:style w:type="paragraph" w:styleId="Header">
    <w:name w:val="header"/>
    <w:basedOn w:val="Normal"/>
    <w:link w:val="HeaderChar"/>
    <w:uiPriority w:val="99"/>
    <w:unhideWhenUsed/>
    <w:rsid w:val="0032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89"/>
  </w:style>
  <w:style w:type="paragraph" w:styleId="Footer">
    <w:name w:val="footer"/>
    <w:basedOn w:val="Normal"/>
    <w:link w:val="FooterChar"/>
    <w:uiPriority w:val="99"/>
    <w:unhideWhenUsed/>
    <w:rsid w:val="0032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89"/>
  </w:style>
  <w:style w:type="character" w:customStyle="1" w:styleId="UnresolvedMention2">
    <w:name w:val="Unresolved Mention2"/>
    <w:basedOn w:val="DefaultParagraphFont"/>
    <w:uiPriority w:val="99"/>
    <w:semiHidden/>
    <w:unhideWhenUsed/>
    <w:rsid w:val="003F7A93"/>
    <w:rPr>
      <w:color w:val="605E5C"/>
      <w:shd w:val="clear" w:color="auto" w:fill="E1DFDD"/>
    </w:rPr>
  </w:style>
  <w:style w:type="paragraph" w:customStyle="1" w:styleId="xmsonormal">
    <w:name w:val="x_msonormal"/>
    <w:basedOn w:val="Normal"/>
    <w:rsid w:val="00503102"/>
    <w:pPr>
      <w:spacing w:after="0" w:line="240" w:lineRule="auto"/>
    </w:pPr>
    <w:rPr>
      <w:rFonts w:ascii="Calibri" w:hAnsi="Calibri" w:cs="Calibri"/>
    </w:rPr>
  </w:style>
  <w:style w:type="paragraph" w:customStyle="1" w:styleId="xmsolistparagraph">
    <w:name w:val="x_msolistparagraph"/>
    <w:basedOn w:val="Normal"/>
    <w:rsid w:val="00503102"/>
    <w:pPr>
      <w:spacing w:after="0" w:line="240" w:lineRule="auto"/>
      <w:ind w:left="720"/>
    </w:pPr>
    <w:rPr>
      <w:rFonts w:ascii="Calibri" w:hAnsi="Calibri" w:cs="Calibri"/>
    </w:rPr>
  </w:style>
  <w:style w:type="paragraph" w:customStyle="1" w:styleId="xdefault">
    <w:name w:val="x_default"/>
    <w:basedOn w:val="Normal"/>
    <w:rsid w:val="00503102"/>
    <w:pPr>
      <w:autoSpaceDE w:val="0"/>
      <w:autoSpaceDN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503102"/>
    <w:rPr>
      <w:color w:val="605E5C"/>
      <w:shd w:val="clear" w:color="auto" w:fill="E1DFDD"/>
    </w:rPr>
  </w:style>
  <w:style w:type="character" w:customStyle="1" w:styleId="UnresolvedMention4">
    <w:name w:val="Unresolved Mention4"/>
    <w:basedOn w:val="DefaultParagraphFont"/>
    <w:uiPriority w:val="99"/>
    <w:semiHidden/>
    <w:unhideWhenUsed/>
    <w:rsid w:val="00282882"/>
    <w:rPr>
      <w:color w:val="605E5C"/>
      <w:shd w:val="clear" w:color="auto" w:fill="E1DFDD"/>
    </w:rPr>
  </w:style>
  <w:style w:type="paragraph" w:styleId="ListParagraph">
    <w:name w:val="List Paragraph"/>
    <w:basedOn w:val="Normal"/>
    <w:uiPriority w:val="34"/>
    <w:qFormat/>
    <w:rsid w:val="00282882"/>
    <w:pPr>
      <w:ind w:left="720"/>
      <w:contextualSpacing/>
    </w:pPr>
  </w:style>
  <w:style w:type="character" w:styleId="Strong">
    <w:name w:val="Strong"/>
    <w:basedOn w:val="DefaultParagraphFont"/>
    <w:uiPriority w:val="22"/>
    <w:qFormat/>
    <w:rsid w:val="000A04F4"/>
    <w:rPr>
      <w:b/>
      <w:bCs/>
    </w:rPr>
  </w:style>
  <w:style w:type="character" w:customStyle="1" w:styleId="UnresolvedMention5">
    <w:name w:val="Unresolved Mention5"/>
    <w:basedOn w:val="DefaultParagraphFont"/>
    <w:uiPriority w:val="99"/>
    <w:semiHidden/>
    <w:unhideWhenUsed/>
    <w:rsid w:val="00311C16"/>
    <w:rPr>
      <w:color w:val="605E5C"/>
      <w:shd w:val="clear" w:color="auto" w:fill="E1DFDD"/>
    </w:rPr>
  </w:style>
  <w:style w:type="paragraph" w:styleId="Revision">
    <w:name w:val="Revision"/>
    <w:hidden/>
    <w:uiPriority w:val="99"/>
    <w:semiHidden/>
    <w:rsid w:val="007F21B7"/>
    <w:pPr>
      <w:spacing w:after="0" w:line="240" w:lineRule="auto"/>
    </w:pPr>
  </w:style>
  <w:style w:type="character" w:styleId="CommentReference">
    <w:name w:val="annotation reference"/>
    <w:basedOn w:val="DefaultParagraphFont"/>
    <w:uiPriority w:val="99"/>
    <w:semiHidden/>
    <w:unhideWhenUsed/>
    <w:rsid w:val="007124D4"/>
    <w:rPr>
      <w:sz w:val="16"/>
      <w:szCs w:val="16"/>
    </w:rPr>
  </w:style>
  <w:style w:type="paragraph" w:styleId="CommentText">
    <w:name w:val="annotation text"/>
    <w:basedOn w:val="Normal"/>
    <w:link w:val="CommentTextChar"/>
    <w:uiPriority w:val="99"/>
    <w:unhideWhenUsed/>
    <w:rsid w:val="007124D4"/>
    <w:pPr>
      <w:spacing w:line="240" w:lineRule="auto"/>
    </w:pPr>
    <w:rPr>
      <w:sz w:val="20"/>
      <w:szCs w:val="20"/>
    </w:rPr>
  </w:style>
  <w:style w:type="character" w:customStyle="1" w:styleId="CommentTextChar">
    <w:name w:val="Comment Text Char"/>
    <w:basedOn w:val="DefaultParagraphFont"/>
    <w:link w:val="CommentText"/>
    <w:uiPriority w:val="99"/>
    <w:rsid w:val="007124D4"/>
    <w:rPr>
      <w:sz w:val="20"/>
      <w:szCs w:val="20"/>
    </w:rPr>
  </w:style>
  <w:style w:type="paragraph" w:styleId="CommentSubject">
    <w:name w:val="annotation subject"/>
    <w:basedOn w:val="CommentText"/>
    <w:next w:val="CommentText"/>
    <w:link w:val="CommentSubjectChar"/>
    <w:uiPriority w:val="99"/>
    <w:semiHidden/>
    <w:unhideWhenUsed/>
    <w:rsid w:val="007124D4"/>
    <w:rPr>
      <w:b/>
      <w:bCs/>
    </w:rPr>
  </w:style>
  <w:style w:type="character" w:customStyle="1" w:styleId="CommentSubjectChar">
    <w:name w:val="Comment Subject Char"/>
    <w:basedOn w:val="CommentTextChar"/>
    <w:link w:val="CommentSubject"/>
    <w:uiPriority w:val="99"/>
    <w:semiHidden/>
    <w:rsid w:val="007124D4"/>
    <w:rPr>
      <w:b/>
      <w:bCs/>
      <w:sz w:val="20"/>
      <w:szCs w:val="20"/>
    </w:rPr>
  </w:style>
  <w:style w:type="character" w:styleId="UnresolvedMention">
    <w:name w:val="Unresolved Mention"/>
    <w:basedOn w:val="DefaultParagraphFont"/>
    <w:uiPriority w:val="99"/>
    <w:semiHidden/>
    <w:unhideWhenUsed/>
    <w:rsid w:val="00181277"/>
    <w:rPr>
      <w:color w:val="605E5C"/>
      <w:shd w:val="clear" w:color="auto" w:fill="E1DFDD"/>
    </w:rPr>
  </w:style>
  <w:style w:type="character" w:customStyle="1" w:styleId="oypena">
    <w:name w:val="oypena"/>
    <w:basedOn w:val="DefaultParagraphFont"/>
    <w:rsid w:val="00B2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322">
      <w:bodyDiv w:val="1"/>
      <w:marLeft w:val="0"/>
      <w:marRight w:val="0"/>
      <w:marTop w:val="0"/>
      <w:marBottom w:val="0"/>
      <w:divBdr>
        <w:top w:val="none" w:sz="0" w:space="0" w:color="auto"/>
        <w:left w:val="none" w:sz="0" w:space="0" w:color="auto"/>
        <w:bottom w:val="none" w:sz="0" w:space="0" w:color="auto"/>
        <w:right w:val="none" w:sz="0" w:space="0" w:color="auto"/>
      </w:divBdr>
    </w:div>
    <w:div w:id="29692706">
      <w:bodyDiv w:val="1"/>
      <w:marLeft w:val="0"/>
      <w:marRight w:val="0"/>
      <w:marTop w:val="0"/>
      <w:marBottom w:val="0"/>
      <w:divBdr>
        <w:top w:val="none" w:sz="0" w:space="0" w:color="auto"/>
        <w:left w:val="none" w:sz="0" w:space="0" w:color="auto"/>
        <w:bottom w:val="none" w:sz="0" w:space="0" w:color="auto"/>
        <w:right w:val="none" w:sz="0" w:space="0" w:color="auto"/>
      </w:divBdr>
    </w:div>
    <w:div w:id="153685862">
      <w:bodyDiv w:val="1"/>
      <w:marLeft w:val="0"/>
      <w:marRight w:val="0"/>
      <w:marTop w:val="0"/>
      <w:marBottom w:val="0"/>
      <w:divBdr>
        <w:top w:val="none" w:sz="0" w:space="0" w:color="auto"/>
        <w:left w:val="none" w:sz="0" w:space="0" w:color="auto"/>
        <w:bottom w:val="none" w:sz="0" w:space="0" w:color="auto"/>
        <w:right w:val="none" w:sz="0" w:space="0" w:color="auto"/>
      </w:divBdr>
    </w:div>
    <w:div w:id="246814641">
      <w:bodyDiv w:val="1"/>
      <w:marLeft w:val="0"/>
      <w:marRight w:val="0"/>
      <w:marTop w:val="0"/>
      <w:marBottom w:val="0"/>
      <w:divBdr>
        <w:top w:val="none" w:sz="0" w:space="0" w:color="auto"/>
        <w:left w:val="none" w:sz="0" w:space="0" w:color="auto"/>
        <w:bottom w:val="none" w:sz="0" w:space="0" w:color="auto"/>
        <w:right w:val="none" w:sz="0" w:space="0" w:color="auto"/>
      </w:divBdr>
    </w:div>
    <w:div w:id="400642135">
      <w:bodyDiv w:val="1"/>
      <w:marLeft w:val="0"/>
      <w:marRight w:val="0"/>
      <w:marTop w:val="0"/>
      <w:marBottom w:val="0"/>
      <w:divBdr>
        <w:top w:val="none" w:sz="0" w:space="0" w:color="auto"/>
        <w:left w:val="none" w:sz="0" w:space="0" w:color="auto"/>
        <w:bottom w:val="none" w:sz="0" w:space="0" w:color="auto"/>
        <w:right w:val="none" w:sz="0" w:space="0" w:color="auto"/>
      </w:divBdr>
    </w:div>
    <w:div w:id="820384895">
      <w:bodyDiv w:val="1"/>
      <w:marLeft w:val="0"/>
      <w:marRight w:val="0"/>
      <w:marTop w:val="0"/>
      <w:marBottom w:val="0"/>
      <w:divBdr>
        <w:top w:val="none" w:sz="0" w:space="0" w:color="auto"/>
        <w:left w:val="none" w:sz="0" w:space="0" w:color="auto"/>
        <w:bottom w:val="none" w:sz="0" w:space="0" w:color="auto"/>
        <w:right w:val="none" w:sz="0" w:space="0" w:color="auto"/>
      </w:divBdr>
    </w:div>
    <w:div w:id="834105491">
      <w:bodyDiv w:val="1"/>
      <w:marLeft w:val="0"/>
      <w:marRight w:val="0"/>
      <w:marTop w:val="0"/>
      <w:marBottom w:val="0"/>
      <w:divBdr>
        <w:top w:val="none" w:sz="0" w:space="0" w:color="auto"/>
        <w:left w:val="none" w:sz="0" w:space="0" w:color="auto"/>
        <w:bottom w:val="none" w:sz="0" w:space="0" w:color="auto"/>
        <w:right w:val="none" w:sz="0" w:space="0" w:color="auto"/>
      </w:divBdr>
    </w:div>
    <w:div w:id="888881702">
      <w:bodyDiv w:val="1"/>
      <w:marLeft w:val="0"/>
      <w:marRight w:val="0"/>
      <w:marTop w:val="0"/>
      <w:marBottom w:val="0"/>
      <w:divBdr>
        <w:top w:val="none" w:sz="0" w:space="0" w:color="auto"/>
        <w:left w:val="none" w:sz="0" w:space="0" w:color="auto"/>
        <w:bottom w:val="none" w:sz="0" w:space="0" w:color="auto"/>
        <w:right w:val="none" w:sz="0" w:space="0" w:color="auto"/>
      </w:divBdr>
    </w:div>
    <w:div w:id="911814792">
      <w:bodyDiv w:val="1"/>
      <w:marLeft w:val="0"/>
      <w:marRight w:val="0"/>
      <w:marTop w:val="0"/>
      <w:marBottom w:val="0"/>
      <w:divBdr>
        <w:top w:val="none" w:sz="0" w:space="0" w:color="auto"/>
        <w:left w:val="none" w:sz="0" w:space="0" w:color="auto"/>
        <w:bottom w:val="none" w:sz="0" w:space="0" w:color="auto"/>
        <w:right w:val="none" w:sz="0" w:space="0" w:color="auto"/>
      </w:divBdr>
    </w:div>
    <w:div w:id="942806370">
      <w:bodyDiv w:val="1"/>
      <w:marLeft w:val="0"/>
      <w:marRight w:val="0"/>
      <w:marTop w:val="0"/>
      <w:marBottom w:val="0"/>
      <w:divBdr>
        <w:top w:val="none" w:sz="0" w:space="0" w:color="auto"/>
        <w:left w:val="none" w:sz="0" w:space="0" w:color="auto"/>
        <w:bottom w:val="none" w:sz="0" w:space="0" w:color="auto"/>
        <w:right w:val="none" w:sz="0" w:space="0" w:color="auto"/>
      </w:divBdr>
    </w:div>
    <w:div w:id="1441147882">
      <w:bodyDiv w:val="1"/>
      <w:marLeft w:val="0"/>
      <w:marRight w:val="0"/>
      <w:marTop w:val="0"/>
      <w:marBottom w:val="0"/>
      <w:divBdr>
        <w:top w:val="none" w:sz="0" w:space="0" w:color="auto"/>
        <w:left w:val="none" w:sz="0" w:space="0" w:color="auto"/>
        <w:bottom w:val="none" w:sz="0" w:space="0" w:color="auto"/>
        <w:right w:val="none" w:sz="0" w:space="0" w:color="auto"/>
      </w:divBdr>
    </w:div>
    <w:div w:id="1604342326">
      <w:bodyDiv w:val="1"/>
      <w:marLeft w:val="0"/>
      <w:marRight w:val="0"/>
      <w:marTop w:val="0"/>
      <w:marBottom w:val="0"/>
      <w:divBdr>
        <w:top w:val="none" w:sz="0" w:space="0" w:color="auto"/>
        <w:left w:val="none" w:sz="0" w:space="0" w:color="auto"/>
        <w:bottom w:val="none" w:sz="0" w:space="0" w:color="auto"/>
        <w:right w:val="none" w:sz="0" w:space="0" w:color="auto"/>
      </w:divBdr>
    </w:div>
    <w:div w:id="1675304889">
      <w:bodyDiv w:val="1"/>
      <w:marLeft w:val="0"/>
      <w:marRight w:val="0"/>
      <w:marTop w:val="0"/>
      <w:marBottom w:val="0"/>
      <w:divBdr>
        <w:top w:val="none" w:sz="0" w:space="0" w:color="auto"/>
        <w:left w:val="none" w:sz="0" w:space="0" w:color="auto"/>
        <w:bottom w:val="none" w:sz="0" w:space="0" w:color="auto"/>
        <w:right w:val="none" w:sz="0" w:space="0" w:color="auto"/>
      </w:divBdr>
    </w:div>
    <w:div w:id="1749575270">
      <w:bodyDiv w:val="1"/>
      <w:marLeft w:val="0"/>
      <w:marRight w:val="0"/>
      <w:marTop w:val="0"/>
      <w:marBottom w:val="0"/>
      <w:divBdr>
        <w:top w:val="none" w:sz="0" w:space="0" w:color="auto"/>
        <w:left w:val="none" w:sz="0" w:space="0" w:color="auto"/>
        <w:bottom w:val="none" w:sz="0" w:space="0" w:color="auto"/>
        <w:right w:val="none" w:sz="0" w:space="0" w:color="auto"/>
      </w:divBdr>
    </w:div>
    <w:div w:id="1785032210">
      <w:bodyDiv w:val="1"/>
      <w:marLeft w:val="0"/>
      <w:marRight w:val="0"/>
      <w:marTop w:val="0"/>
      <w:marBottom w:val="0"/>
      <w:divBdr>
        <w:top w:val="none" w:sz="0" w:space="0" w:color="auto"/>
        <w:left w:val="none" w:sz="0" w:space="0" w:color="auto"/>
        <w:bottom w:val="none" w:sz="0" w:space="0" w:color="auto"/>
        <w:right w:val="none" w:sz="0" w:space="0" w:color="auto"/>
      </w:divBdr>
    </w:div>
    <w:div w:id="1793670271">
      <w:bodyDiv w:val="1"/>
      <w:marLeft w:val="0"/>
      <w:marRight w:val="0"/>
      <w:marTop w:val="0"/>
      <w:marBottom w:val="0"/>
      <w:divBdr>
        <w:top w:val="none" w:sz="0" w:space="0" w:color="auto"/>
        <w:left w:val="none" w:sz="0" w:space="0" w:color="auto"/>
        <w:bottom w:val="none" w:sz="0" w:space="0" w:color="auto"/>
        <w:right w:val="none" w:sz="0" w:space="0" w:color="auto"/>
      </w:divBdr>
    </w:div>
    <w:div w:id="1869176162">
      <w:bodyDiv w:val="1"/>
      <w:marLeft w:val="0"/>
      <w:marRight w:val="0"/>
      <w:marTop w:val="0"/>
      <w:marBottom w:val="0"/>
      <w:divBdr>
        <w:top w:val="none" w:sz="0" w:space="0" w:color="auto"/>
        <w:left w:val="none" w:sz="0" w:space="0" w:color="auto"/>
        <w:bottom w:val="none" w:sz="0" w:space="0" w:color="auto"/>
        <w:right w:val="none" w:sz="0" w:space="0" w:color="auto"/>
      </w:divBdr>
    </w:div>
    <w:div w:id="1890413080">
      <w:bodyDiv w:val="1"/>
      <w:marLeft w:val="0"/>
      <w:marRight w:val="0"/>
      <w:marTop w:val="0"/>
      <w:marBottom w:val="0"/>
      <w:divBdr>
        <w:top w:val="none" w:sz="0" w:space="0" w:color="auto"/>
        <w:left w:val="none" w:sz="0" w:space="0" w:color="auto"/>
        <w:bottom w:val="none" w:sz="0" w:space="0" w:color="auto"/>
        <w:right w:val="none" w:sz="0" w:space="0" w:color="auto"/>
      </w:divBdr>
    </w:div>
    <w:div w:id="1905532122">
      <w:bodyDiv w:val="1"/>
      <w:marLeft w:val="0"/>
      <w:marRight w:val="0"/>
      <w:marTop w:val="0"/>
      <w:marBottom w:val="0"/>
      <w:divBdr>
        <w:top w:val="none" w:sz="0" w:space="0" w:color="auto"/>
        <w:left w:val="none" w:sz="0" w:space="0" w:color="auto"/>
        <w:bottom w:val="none" w:sz="0" w:space="0" w:color="auto"/>
        <w:right w:val="none" w:sz="0" w:space="0" w:color="auto"/>
      </w:divBdr>
    </w:div>
    <w:div w:id="2068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kh47@cornell.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yfvi.org/" TargetMode="External"/><Relationship Id="rId17" Type="http://schemas.openxmlformats.org/officeDocument/2006/relationships/hyperlink" Target="mailto:tsm223@cornell.edu" TargetMode="External"/><Relationship Id="rId2" Type="http://schemas.openxmlformats.org/officeDocument/2006/relationships/styles" Target="styles.xml"/><Relationship Id="rId16" Type="http://schemas.openxmlformats.org/officeDocument/2006/relationships/hyperlink" Target="mailto:dbh24@cornel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rmbusiness.cornell.edu/cashrates/" TargetMode="External"/><Relationship Id="rId5" Type="http://schemas.openxmlformats.org/officeDocument/2006/relationships/footnotes" Target="footnotes.xml"/><Relationship Id="rId15" Type="http://schemas.openxmlformats.org/officeDocument/2006/relationships/hyperlink" Target="mailto:eck47@cornell.edu" TargetMode="External"/><Relationship Id="rId10" Type="http://schemas.openxmlformats.org/officeDocument/2006/relationships/hyperlink" Target="https://farmbusiness.cornell.edu/cashr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t375@cornell.edu" TargetMode="External"/><Relationship Id="rId14" Type="http://schemas.openxmlformats.org/officeDocument/2006/relationships/hyperlink" Target="mailto:kmm525@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Marie Barkley</dc:creator>
  <cp:keywords/>
  <dc:description/>
  <cp:lastModifiedBy>Katelyn Walley</cp:lastModifiedBy>
  <cp:revision>2</cp:revision>
  <cp:lastPrinted>2021-01-22T14:08:00Z</cp:lastPrinted>
  <dcterms:created xsi:type="dcterms:W3CDTF">2024-04-01T15:07:00Z</dcterms:created>
  <dcterms:modified xsi:type="dcterms:W3CDTF">2024-04-01T15:07:00Z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f39c99ac71228fdbee11afa8a75288d4b568e6e4645d1d665e65ed79e5a58786</vt:lpwstr>
  </property>
</Properties>
</file>